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80" w:line="300" w:lineRule="auto"/>
        <w:jc w:val="center"/>
      </w:pPr>
      <w:r>
        <w:rPr>
          <w:b/>
          <w:sz w:val="26"/>
        </w:rPr>
        <w:t xml:space="preserve">CỘNG HÒA XÃ HỘI CHỦ NGHĨA VIỆT NAM</w:t>
      </w:r>
    </w:p>
    <w:p>
      <w:pPr>
        <w:spacing w:before="0" w:after="80" w:line="300" w:lineRule="auto"/>
        <w:jc w:val="center"/>
      </w:pPr>
      <w:r>
        <w:rPr>
          <w:b/>
          <w:sz w:val="26"/>
        </w:rPr>
        <w:t xml:space="preserve">Độc lập – Tự do – Hạnh phúc</w:t>
      </w:r>
    </w:p>
    <w:p>
      <w:pPr>
        <w:spacing w:before="0" w:after="160" w:line="300" w:lineRule="auto"/>
        <w:jc w:val="center"/>
      </w:pPr>
      <w:r>
        <w:rPr>
          <w:sz w:val="26"/>
        </w:rPr>
        <w:t xml:space="preserve">—————————</w:t>
      </w:r>
    </w:p>
    <w:p>
      <w:pPr>
        <w:spacing w:before="0" w:after="40" w:line="300" w:lineRule="auto"/>
        <w:jc w:val="left"/>
      </w:pPr>
      <w:r>
        <w:rPr>
          <w:sz w:val="26"/>
        </w:rPr>
        <w:t xml:space="preserve">Đơn vị: ……………………………………………</w:t>
      </w:r>
    </w:p>
    <w:p>
      <w:pPr>
        <w:spacing w:before="120" w:after="60" w:line="300" w:lineRule="auto"/>
        <w:jc w:val="center"/>
      </w:pPr>
      <w:r>
        <w:rPr>
          <w:b/>
          <w:sz w:val="30"/>
        </w:rPr>
        <w:t xml:space="preserve">BIÊN BẢN KIỂM KÊ QUỸ TIỀN MẶT</w:t>
      </w:r>
    </w:p>
    <w:p>
      <w:pPr>
        <w:spacing w:before="0" w:after="160" w:line="300" w:lineRule="auto"/>
        <w:jc w:val="center"/>
      </w:pPr>
      <w:r>
        <w:rPr>
          <w:sz w:val="26"/>
        </w:rPr>
        <w:t xml:space="preserve">Thời điểm kiểm kê: ……. giờ ……. ngày ……. tháng ……. năm …………</w:t>
      </w:r>
    </w:p>
    <w:p>
      <w:pPr>
        <w:spacing w:before="0" w:after="80" w:line="300" w:lineRule="auto"/>
        <w:jc w:val="left"/>
      </w:pPr>
      <w:r>
        <w:rPr>
          <w:b/>
          <w:sz w:val="26"/>
        </w:rPr>
        <w:t xml:space="preserve">Thành phần kiểm kê gồm: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1. Ông/Bà: ………………………………… Chức vụ: …………………… (Thủ quỹ)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2. Ông/Bà: ………………………………… Chức vụ: …………………… (Kế toán)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3. Ông/Bà: ………………………………… Chức vụ: …………………… (Người chứng kiến)</w:t>
      </w:r>
    </w:p>
    <w:p>
      <w:pPr>
        <w:spacing w:before="100" w:after="80" w:line="300" w:lineRule="auto"/>
        <w:jc w:val="left"/>
      </w:pPr>
      <w:r>
        <w:rPr>
          <w:b/>
          <w:sz w:val="26"/>
        </w:rPr>
        <w:t xml:space="preserve">Đã kiểm kê quỹ tiền mặt, kết quả như sau: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</w:tblPr>
      <w:tblGrid>
        <w:gridCol w:w="3350"/>
        <w:gridCol w:w="3000"/>
        <w:gridCol w:w="3000"/>
      </w:tblGrid>
      <w:tr>
        <w:trPr>
          <w:tblHeader/>
        </w:trPr>
        <w:tc>
          <w:tcPr>
            <w:tcW w:w="335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Mệnh giá (đồng)</w:t>
            </w:r>
          </w:p>
        </w:tc>
        <w:tc>
          <w:tcPr>
            <w:tcW w:w="300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Số lượng (tờ)</w:t>
            </w:r>
          </w:p>
        </w:tc>
        <w:tc>
          <w:tcPr>
            <w:tcW w:w="3000" w:type="dxa"/>
            <w:shd w:val="clear" w:color="auto" w:fill="E7EEF8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Thành tiền (đồng)</w:t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500.000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200.000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100.000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50.000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20.000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10.000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5.000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2.000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1.000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/>
            </w:r>
          </w:p>
        </w:tc>
      </w:tr>
      <w:tr>
        <w:tc>
          <w:tcPr>
            <w:tcW w:w="335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Cộng</w:t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/>
            </w:r>
          </w:p>
        </w:tc>
        <w:tc>
          <w:tcPr>
            <w:tcW w:w="3000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/>
            </w:r>
          </w:p>
        </w:tc>
      </w:tr>
    </w:tbl>
    <w:p>
      <w:pPr>
        <w:spacing w:before="0" w:after="60" w:line="300" w:lineRule="auto"/>
        <w:jc w:val="left"/>
      </w:pPr>
      <w:r>
        <w:rPr>
          <w:sz w:val="26"/>
        </w:rPr>
        <w:t xml:space="preserve"/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I. Số dư theo sổ quỹ: ……………………………… đồng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II. Số tiền kiểm kê thực tế: ……………………………… đồng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III. Chênh lệch (thừa +, thiếu −): ……………………………… đồng</w:t>
      </w:r>
    </w:p>
    <w:p>
      <w:pPr>
        <w:spacing w:before="0" w:after="80" w:line="300" w:lineRule="auto"/>
        <w:jc w:val="left"/>
      </w:pPr>
      <w:r>
        <w:rPr>
          <w:sz w:val="26"/>
        </w:rPr>
        <w:t xml:space="preserve">Nguyên nhân chênh lệch và kiến nghị xử lý: ……………………………………………………………………………………………………………………………………</w:t>
      </w:r>
    </w:p>
    <w:p>
      <w:pPr>
        <w:spacing w:before="80" w:after="200" w:line="300" w:lineRule="auto"/>
        <w:jc w:val="left"/>
      </w:pPr>
      <w:r>
        <w:rPr>
          <w:sz w:val="26"/>
        </w:rPr>
        <w:t xml:space="preserve">Biên bản lập thành 02 bản, mỗi bên giữ 01 bản.</w:t>
      </w:r>
    </w:p>
    <w:tbl>
      <w:tblPr>
        <w:tblW w:w="0" w:type="auto"/>
        <w:tblBorders>
          <w:top w:val="nil" w:sz="4" w:space="0" w:color="000000"/>
          <w:left w:val="nil" w:sz="4" w:space="0" w:color="000000"/>
          <w:bottom w:val="nil" w:sz="4" w:space="0" w:color="000000"/>
          <w:right w:val="nil" w:sz="4" w:space="0" w:color="000000"/>
          <w:insideH w:val="nil" w:sz="4" w:space="0" w:color="000000"/>
          <w:insideV w:val="nil" w:sz="4" w:space="0" w:color="000000"/>
        </w:tblBorders>
        <w:tblLayout w:type="fixed"/>
        <w:tblCellMar>
          <w:left w:w="80" w:type="dxa"/>
          <w:right w:w="80" w:type="dxa"/>
        </w:tblCellMar>
      </w:tblPr>
      <w:tblGrid>
        <w:gridCol w:w="2337"/>
        <w:gridCol w:w="2337"/>
        <w:gridCol w:w="2337"/>
        <w:gridCol w:w="2337"/>
      </w:tblGrid>
      <w:tr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Thủ quỹ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Kế toán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Người chứng kiến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b/>
                <w:sz w:val="24"/>
              </w:rPr>
              <w:t xml:space="preserve">Thủ trưởng đơn vị</w:t>
            </w:r>
          </w:p>
        </w:tc>
      </w:tr>
      <w:tr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(Ký, ghi rõ họ tên)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(Ký, ghi rõ họ tên)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(Ký, ghi rõ họ tên)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(Ký, ghi rõ họ tên)</w:t>
            </w:r>
          </w:p>
        </w:tc>
      </w:tr>
      <w:tr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7" w:type="dxa"/>
            <w:vAlign w:val="center"/>
          </w:tcPr>
          <w:p>
            <w:pPr>
              <w:spacing w:before="40" w:after="40" w:line="300" w:lineRule="auto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>
      <w:pPr>
        <w:spacing w:before="0" w:after="60" w:line="300" w:lineRule="auto"/>
        <w:jc w:val="left"/>
      </w:pPr>
      <w:r>
        <w:rPr>
          <w:sz w:val="26"/>
        </w:rPr>
        <w:t xml:space="preserve"/>
      </w:r>
    </w:p>
    <w:p>
      <w:pPr>
        <w:spacing w:before="200" w:after="80" w:line="300" w:lineRule="auto"/>
        <w:jc w:val="left"/>
      </w:pPr>
      <w:r>
        <w:rPr>
          <w:i/>
          <w:sz w:val="20"/>
        </w:rPr>
        <w:t xml:space="preserve">Mẫu do Kế toán Khang Hà biên soạn để tham khảo; điều chỉnh theo quy chế nội bộ của đơn vị.</w:t>
      </w:r>
    </w:p>
    <w:sectPr>
      <w:pgSz w:w="11906" w:h="16838"/>
      <w:pgMar w:top="1134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lang w:val="vi-VN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